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0F63" w:rsidRDefault="00E90F63">
      <w:r w:rsidRPr="00E90F63">
        <w:rPr>
          <w:b/>
          <w:bCs/>
        </w:rPr>
        <w:t xml:space="preserve">ELENA LIBONE </w:t>
      </w:r>
      <w:r w:rsidRPr="00E90F63">
        <w:rPr>
          <w:b/>
          <w:bCs/>
        </w:rPr>
        <w:br/>
        <w:t>Avvocato</w:t>
      </w:r>
      <w:r w:rsidRPr="00E90F63">
        <w:t xml:space="preserve"> </w:t>
      </w:r>
      <w:r w:rsidRPr="00E90F63">
        <w:br/>
        <w:t xml:space="preserve">Nata a Chiavari (Genova), 28 dicembre 1976 </w:t>
      </w:r>
      <w:r w:rsidRPr="00E90F63">
        <w:br/>
        <w:t>studio professionale a Viareggio (Lucca), piazza Massimo D’Azeglio n.5</w:t>
      </w:r>
      <w:r w:rsidRPr="00E90F63">
        <w:br/>
      </w:r>
      <w:proofErr w:type="gramStart"/>
      <w:r w:rsidRPr="00E90F63">
        <w:t>Mail :</w:t>
      </w:r>
      <w:proofErr w:type="gramEnd"/>
      <w:r w:rsidRPr="00E90F63">
        <w:t xml:space="preserve"> </w:t>
      </w:r>
      <w:hyperlink r:id="rId4" w:history="1">
        <w:r w:rsidRPr="00E90F63">
          <w:rPr>
            <w:color w:val="0000FF"/>
            <w:u w:val="single"/>
          </w:rPr>
          <w:t>elenalibone@gmail.com</w:t>
        </w:r>
      </w:hyperlink>
      <w:r w:rsidRPr="00E90F63">
        <w:br/>
      </w:r>
      <w:proofErr w:type="spellStart"/>
      <w:r w:rsidRPr="00E90F63">
        <w:t>Pec</w:t>
      </w:r>
      <w:proofErr w:type="spellEnd"/>
      <w:r w:rsidRPr="00E90F63">
        <w:t xml:space="preserve">: </w:t>
      </w:r>
      <w:hyperlink r:id="rId5" w:history="1">
        <w:r w:rsidRPr="00E90F63">
          <w:rPr>
            <w:color w:val="0000FF"/>
            <w:u w:val="single"/>
          </w:rPr>
          <w:t>elena.libone@pec.avvocatilucca.it</w:t>
        </w:r>
      </w:hyperlink>
    </w:p>
    <w:p w:rsidR="00E90F63" w:rsidRDefault="00E90F63"/>
    <w:p w:rsidR="00E90F63" w:rsidRDefault="00E90F63"/>
    <w:p w:rsidR="00E90F63" w:rsidRPr="00471741" w:rsidRDefault="00E90F63">
      <w:pPr>
        <w:rPr>
          <w:b/>
          <w:bCs/>
        </w:rPr>
      </w:pPr>
      <w:r w:rsidRPr="00471741">
        <w:rPr>
          <w:b/>
          <w:bCs/>
        </w:rPr>
        <w:t>Formazione ed esperienza professionale:</w:t>
      </w:r>
    </w:p>
    <w:p w:rsidR="00E90F63" w:rsidRPr="00471741" w:rsidRDefault="00E90F63">
      <w:r w:rsidRPr="00471741">
        <w:rPr>
          <w:u w:val="single"/>
        </w:rPr>
        <w:t>1995</w:t>
      </w:r>
      <w:r w:rsidRPr="00471741">
        <w:t>: ha conseguito la maturità classica presso il Liceo Ginnasio G: Carducci di Viareggio con la votazione di 60/60;</w:t>
      </w:r>
    </w:p>
    <w:p w:rsidR="003E016A" w:rsidRPr="00471741" w:rsidRDefault="003E016A" w:rsidP="003E016A">
      <w:r w:rsidRPr="00471741">
        <w:rPr>
          <w:u w:val="single"/>
        </w:rPr>
        <w:t>1998/1999</w:t>
      </w:r>
      <w:r w:rsidRPr="00471741">
        <w:t>:</w:t>
      </w:r>
      <w:r w:rsidRPr="00471741">
        <w:t xml:space="preserve"> vincitrice di borsa di studio nell’ambito del progetto Erasmus, ha frequentato l’anno accademico presso la </w:t>
      </w:r>
      <w:proofErr w:type="spellStart"/>
      <w:r w:rsidRPr="00471741">
        <w:t>Faculté</w:t>
      </w:r>
      <w:proofErr w:type="spellEnd"/>
      <w:r w:rsidRPr="00471741">
        <w:t xml:space="preserve"> de </w:t>
      </w:r>
      <w:proofErr w:type="spellStart"/>
      <w:r w:rsidRPr="00471741">
        <w:t>Droit</w:t>
      </w:r>
      <w:proofErr w:type="spellEnd"/>
      <w:r w:rsidRPr="00471741">
        <w:t xml:space="preserve"> Assas, Paris II;</w:t>
      </w:r>
    </w:p>
    <w:p w:rsidR="00E90F63" w:rsidRPr="00471741" w:rsidRDefault="00E90F63">
      <w:r w:rsidRPr="00471741">
        <w:rPr>
          <w:u w:val="single"/>
        </w:rPr>
        <w:t>2000</w:t>
      </w:r>
      <w:r w:rsidRPr="00471741">
        <w:t>: ha conseguito la laurea con una tesi di diritto costituzionale presso la facoltà di giurisprudenza di Pisa, con la votazione di 110/110 e lode</w:t>
      </w:r>
      <w:r w:rsidR="003E016A" w:rsidRPr="00471741">
        <w:t>;</w:t>
      </w:r>
    </w:p>
    <w:p w:rsidR="003E016A" w:rsidRPr="00471741" w:rsidRDefault="003E016A">
      <w:r w:rsidRPr="00471741">
        <w:rPr>
          <w:u w:val="single"/>
        </w:rPr>
        <w:t>2000</w:t>
      </w:r>
      <w:r w:rsidRPr="00471741">
        <w:t>: è risultata vincitrice di concorso di dottorato in diritto pubblico comparato presso l’Università di Siena;</w:t>
      </w:r>
    </w:p>
    <w:p w:rsidR="003E016A" w:rsidRPr="00471741" w:rsidRDefault="003E016A">
      <w:r w:rsidRPr="00471741">
        <w:rPr>
          <w:u w:val="single"/>
        </w:rPr>
        <w:t>2002</w:t>
      </w:r>
      <w:r w:rsidRPr="00471741">
        <w:t>; si è iscritta all’Albo dei praticanti avvocati abilitati all’esercizio della professione;</w:t>
      </w:r>
    </w:p>
    <w:p w:rsidR="003E016A" w:rsidRPr="00471741" w:rsidRDefault="003E016A">
      <w:r w:rsidRPr="00471741">
        <w:rPr>
          <w:u w:val="single"/>
        </w:rPr>
        <w:t>2004</w:t>
      </w:r>
      <w:r w:rsidRPr="00471741">
        <w:t>; conseguita l’abilitazione all’esercizio della professione forense, si è iscritta all’Albo degli avvocati di Lucca;</w:t>
      </w:r>
    </w:p>
    <w:p w:rsidR="003E016A" w:rsidRPr="00471741" w:rsidRDefault="003E016A">
      <w:r w:rsidRPr="00471741">
        <w:rPr>
          <w:u w:val="single"/>
        </w:rPr>
        <w:t>2017</w:t>
      </w:r>
      <w:r w:rsidRPr="00471741">
        <w:t>; si è iscritta all’Albo speciale degli avvocati abilitati al patrocinio dinanzi la Corte di Cassazione e alle altre giurisdizioni superiori;</w:t>
      </w:r>
    </w:p>
    <w:p w:rsidR="003E016A" w:rsidRPr="00471741" w:rsidRDefault="003E016A">
      <w:r w:rsidRPr="00471741">
        <w:t>Tra il 2000 ed il 2004, ha svolto attività di docenza presso la facoltà di Giurisprudenza dell’Università di Pisa.</w:t>
      </w:r>
    </w:p>
    <w:p w:rsidR="00471741" w:rsidRPr="00471741" w:rsidRDefault="00471741">
      <w:r w:rsidRPr="00471741">
        <w:t>Svolge attività di docente incaricato della formazione continua dall’Ordine degli Avvocati di Lucca;</w:t>
      </w:r>
    </w:p>
    <w:p w:rsidR="00471741" w:rsidRPr="00471741" w:rsidRDefault="00471741">
      <w:proofErr w:type="gramStart"/>
      <w:r w:rsidRPr="00471741">
        <w:t>E’</w:t>
      </w:r>
      <w:proofErr w:type="gramEnd"/>
      <w:r w:rsidRPr="00471741">
        <w:t xml:space="preserve"> autrice di numerose pubblicazioni in materia di diritto costituzionale, diritto costituzionale comparato e diritto processuale penale.</w:t>
      </w:r>
    </w:p>
    <w:p w:rsidR="00471741" w:rsidRPr="00471741" w:rsidRDefault="00471741">
      <w:r w:rsidRPr="00471741">
        <w:t>Lingue straniere:</w:t>
      </w:r>
    </w:p>
    <w:p w:rsidR="00471741" w:rsidRPr="00471741" w:rsidRDefault="00471741">
      <w:r w:rsidRPr="00471741">
        <w:t xml:space="preserve">Francese e inglese </w:t>
      </w:r>
    </w:p>
    <w:p w:rsidR="00471741" w:rsidRPr="00471741" w:rsidRDefault="00471741">
      <w:r w:rsidRPr="00471741">
        <w:t>Viareggio, 4 febbraio 2026</w:t>
      </w:r>
    </w:p>
    <w:p w:rsidR="00471741" w:rsidRPr="00471741" w:rsidRDefault="00471741">
      <w:r w:rsidRPr="00471741">
        <w:t xml:space="preserve">In fede </w:t>
      </w:r>
    </w:p>
    <w:p w:rsidR="00471741" w:rsidRPr="00471741" w:rsidRDefault="00471741" w:rsidP="00471741">
      <w:r w:rsidRPr="00471741">
        <w:t xml:space="preserve">Elena Libone </w:t>
      </w:r>
    </w:p>
    <w:sectPr w:rsidR="00471741" w:rsidRPr="004717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E9"/>
    <w:rsid w:val="000D32E9"/>
    <w:rsid w:val="003E016A"/>
    <w:rsid w:val="00471741"/>
    <w:rsid w:val="004E6168"/>
    <w:rsid w:val="00E86A56"/>
    <w:rsid w:val="00E9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5061"/>
  <w15:chartTrackingRefBased/>
  <w15:docId w15:val="{E20A2A19-4F95-4D19-8C19-7B58475B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3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3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32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3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32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3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3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3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3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3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3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32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32E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32E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32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32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32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32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3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3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3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3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3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32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32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32E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3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32E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32E9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90F6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0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ena.libone@pec.avvocatilucca.it" TargetMode="External"/><Relationship Id="rId4" Type="http://schemas.openxmlformats.org/officeDocument/2006/relationships/hyperlink" Target="mailto:elenalibone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Lazzari Marco</dc:creator>
  <cp:keywords/>
  <dc:description/>
  <cp:lastModifiedBy>Lazzari Marco</cp:lastModifiedBy>
  <cp:revision>2</cp:revision>
  <dcterms:created xsi:type="dcterms:W3CDTF">2026-02-19T14:31:00Z</dcterms:created>
  <dcterms:modified xsi:type="dcterms:W3CDTF">2026-02-19T15:26:00Z</dcterms:modified>
</cp:coreProperties>
</file>